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A1BD5" w:rsidRDefault="00AA1BD5">
      <w:bookmarkStart w:id="0" w:name="_tsklf3q85enu" w:colFirst="0" w:colLast="0"/>
      <w:bookmarkStart w:id="1" w:name="_GoBack"/>
      <w:bookmarkEnd w:id="0"/>
      <w:bookmarkEnd w:id="1"/>
    </w:p>
    <w:p w:rsidR="00AA1BD5" w:rsidRPr="0032640F" w:rsidRDefault="00256FCC">
      <w:pPr>
        <w:rPr>
          <w:sz w:val="24"/>
          <w:szCs w:val="24"/>
        </w:rPr>
      </w:pPr>
      <w:bookmarkStart w:id="2" w:name="_jn4209bhhijv" w:colFirst="0" w:colLast="0"/>
      <w:bookmarkEnd w:id="2"/>
      <w:r w:rsidRPr="0032640F">
        <w:rPr>
          <w:sz w:val="24"/>
          <w:szCs w:val="24"/>
        </w:rPr>
        <w:t>March 27, 2018</w:t>
      </w:r>
    </w:p>
    <w:p w:rsidR="00AA1BD5" w:rsidRPr="0032640F" w:rsidRDefault="00954809">
      <w:pPr>
        <w:spacing w:after="0" w:line="240" w:lineRule="auto"/>
        <w:rPr>
          <w:sz w:val="24"/>
          <w:szCs w:val="24"/>
        </w:rPr>
      </w:pPr>
      <w:bookmarkStart w:id="3" w:name="_eol21s5oqy9t" w:colFirst="0" w:colLast="0"/>
      <w:bookmarkEnd w:id="3"/>
      <w:r w:rsidRPr="0032640F">
        <w:rPr>
          <w:sz w:val="24"/>
          <w:szCs w:val="24"/>
        </w:rPr>
        <w:t>Aaron Ruiz</w:t>
      </w:r>
    </w:p>
    <w:p w:rsidR="00AA1BD5" w:rsidRPr="0032640F" w:rsidRDefault="00954809">
      <w:pPr>
        <w:spacing w:after="0" w:line="240" w:lineRule="auto"/>
        <w:rPr>
          <w:sz w:val="24"/>
          <w:szCs w:val="24"/>
        </w:rPr>
      </w:pPr>
      <w:bookmarkStart w:id="4" w:name="_odqj3rqutkq8" w:colFirst="0" w:colLast="0"/>
      <w:bookmarkEnd w:id="4"/>
      <w:r w:rsidRPr="0032640F">
        <w:rPr>
          <w:sz w:val="24"/>
          <w:szCs w:val="24"/>
        </w:rPr>
        <w:t>El Capitan Baseball Program</w:t>
      </w:r>
    </w:p>
    <w:p w:rsidR="00AA1BD5" w:rsidRPr="0032640F" w:rsidRDefault="00954809">
      <w:pPr>
        <w:spacing w:after="0" w:line="240" w:lineRule="auto"/>
        <w:rPr>
          <w:sz w:val="24"/>
          <w:szCs w:val="24"/>
        </w:rPr>
      </w:pPr>
      <w:bookmarkStart w:id="5" w:name="_j5nowq529sin" w:colFirst="0" w:colLast="0"/>
      <w:bookmarkEnd w:id="5"/>
      <w:r w:rsidRPr="0032640F">
        <w:rPr>
          <w:sz w:val="24"/>
          <w:szCs w:val="24"/>
        </w:rPr>
        <w:t>100 Farmland Ave</w:t>
      </w:r>
    </w:p>
    <w:p w:rsidR="00AA1BD5" w:rsidRPr="0032640F" w:rsidRDefault="00954809">
      <w:pPr>
        <w:spacing w:after="0" w:line="240" w:lineRule="auto"/>
        <w:rPr>
          <w:sz w:val="24"/>
          <w:szCs w:val="24"/>
        </w:rPr>
      </w:pPr>
      <w:bookmarkStart w:id="6" w:name="_mv0nj69sukf" w:colFirst="0" w:colLast="0"/>
      <w:bookmarkEnd w:id="6"/>
      <w:r w:rsidRPr="0032640F">
        <w:rPr>
          <w:sz w:val="24"/>
          <w:szCs w:val="24"/>
        </w:rPr>
        <w:t>Merced, Ca 95340</w:t>
      </w:r>
    </w:p>
    <w:p w:rsidR="0032640F" w:rsidRPr="0032640F" w:rsidRDefault="0032640F" w:rsidP="0032640F">
      <w:pPr>
        <w:spacing w:line="240" w:lineRule="auto"/>
        <w:jc w:val="both"/>
        <w:rPr>
          <w:rFonts w:ascii="Trebuchet MS" w:eastAsia="Trebuchet MS" w:hAnsi="Trebuchet MS" w:cs="Trebuchet MS"/>
          <w:i/>
          <w:sz w:val="16"/>
          <w:highlight w:val="white"/>
        </w:rPr>
      </w:pPr>
      <w:bookmarkStart w:id="7" w:name="_4phfeasf2p88" w:colFirst="0" w:colLast="0"/>
      <w:bookmarkEnd w:id="7"/>
      <w:r>
        <w:rPr>
          <w:rFonts w:ascii="Trebuchet MS" w:eastAsia="Trebuchet MS" w:hAnsi="Trebuchet MS" w:cs="Trebuchet MS"/>
          <w:i/>
          <w:sz w:val="16"/>
          <w:highlight w:val="white"/>
        </w:rPr>
        <w:t>Federal Tax ID (EIN) #</w:t>
      </w:r>
      <w:r w:rsidRPr="0032640F">
        <w:rPr>
          <w:rFonts w:ascii="Trebuchet MS" w:eastAsia="Trebuchet MS" w:hAnsi="Trebuchet MS" w:cs="Trebuchet MS"/>
          <w:i/>
          <w:sz w:val="16"/>
          <w:highlight w:val="white"/>
        </w:rPr>
        <w:t>46-3675790</w:t>
      </w:r>
    </w:p>
    <w:p w:rsidR="00AA1BD5" w:rsidRDefault="00AA1BD5">
      <w:pPr>
        <w:spacing w:after="0" w:line="240" w:lineRule="auto"/>
        <w:rPr>
          <w:sz w:val="24"/>
          <w:szCs w:val="24"/>
        </w:rPr>
      </w:pPr>
    </w:p>
    <w:p w:rsidR="00AA1BD5" w:rsidRDefault="00AA1BD5">
      <w:pPr>
        <w:spacing w:after="0" w:line="240" w:lineRule="auto"/>
        <w:rPr>
          <w:sz w:val="24"/>
          <w:szCs w:val="24"/>
        </w:rPr>
      </w:pPr>
      <w:bookmarkStart w:id="8" w:name="_jedfqpwcu6a1" w:colFirst="0" w:colLast="0"/>
      <w:bookmarkEnd w:id="8"/>
    </w:p>
    <w:p w:rsidR="00AA1BD5" w:rsidRDefault="00954809">
      <w:pPr>
        <w:spacing w:after="380" w:line="365" w:lineRule="auto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Dear Supporter/Community Member,</w:t>
      </w:r>
    </w:p>
    <w:p w:rsidR="00256FCC" w:rsidRDefault="00954809" w:rsidP="00256FCC">
      <w:pPr>
        <w:widowControl w:val="0"/>
        <w:spacing w:after="0" w:line="360" w:lineRule="auto"/>
        <w:jc w:val="both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El Capitan</w:t>
      </w:r>
      <w:r w:rsidR="00256FCC">
        <w:rPr>
          <w:rFonts w:ascii="Trebuchet MS" w:eastAsia="Trebuchet MS" w:hAnsi="Trebuchet MS" w:cs="Trebuchet MS"/>
          <w:i/>
          <w:highlight w:val="white"/>
        </w:rPr>
        <w:t xml:space="preserve"> High School’s Baseball Boosters</w:t>
      </w:r>
      <w:r>
        <w:rPr>
          <w:rFonts w:ascii="Trebuchet MS" w:eastAsia="Trebuchet MS" w:hAnsi="Trebuchet MS" w:cs="Trebuchet MS"/>
          <w:i/>
          <w:highlight w:val="white"/>
        </w:rPr>
        <w:t xml:space="preserve"> will be hosting </w:t>
      </w:r>
      <w:r w:rsidR="00256FCC">
        <w:rPr>
          <w:rFonts w:ascii="Trebuchet MS" w:eastAsia="Trebuchet MS" w:hAnsi="Trebuchet MS" w:cs="Trebuchet MS"/>
          <w:i/>
          <w:highlight w:val="white"/>
        </w:rPr>
        <w:t xml:space="preserve">a special Dinner/Dance on Saturday, </w:t>
      </w:r>
      <w:r>
        <w:rPr>
          <w:rFonts w:ascii="Trebuchet MS" w:eastAsia="Trebuchet MS" w:hAnsi="Trebuchet MS" w:cs="Trebuchet MS"/>
          <w:i/>
          <w:highlight w:val="white"/>
        </w:rPr>
        <w:t>May 5, 2018. Proceeds from this</w:t>
      </w:r>
      <w:r w:rsidR="00256FCC">
        <w:rPr>
          <w:rFonts w:ascii="Trebuchet MS" w:eastAsia="Trebuchet MS" w:hAnsi="Trebuchet MS" w:cs="Trebuchet MS"/>
          <w:i/>
          <w:highlight w:val="white"/>
        </w:rPr>
        <w:t xml:space="preserve"> annual</w:t>
      </w:r>
      <w:r>
        <w:rPr>
          <w:rFonts w:ascii="Trebuchet MS" w:eastAsia="Trebuchet MS" w:hAnsi="Trebuchet MS" w:cs="Trebuchet MS"/>
          <w:i/>
          <w:highlight w:val="white"/>
        </w:rPr>
        <w:t xml:space="preserve"> event </w:t>
      </w:r>
      <w:r w:rsidR="00256FCC">
        <w:rPr>
          <w:rFonts w:ascii="Trebuchet MS" w:eastAsia="Trebuchet MS" w:hAnsi="Trebuchet MS" w:cs="Trebuchet MS"/>
          <w:i/>
          <w:highlight w:val="white"/>
        </w:rPr>
        <w:t xml:space="preserve">are designated towards the expenses to maintain the ever-increasing costs of this program. This includes </w:t>
      </w:r>
      <w:r>
        <w:rPr>
          <w:rFonts w:ascii="Trebuchet MS" w:eastAsia="Trebuchet MS" w:hAnsi="Trebuchet MS" w:cs="Trebuchet MS"/>
          <w:i/>
          <w:highlight w:val="white"/>
        </w:rPr>
        <w:t>uniforms, e</w:t>
      </w:r>
      <w:r w:rsidR="00256FCC">
        <w:rPr>
          <w:rFonts w:ascii="Trebuchet MS" w:eastAsia="Trebuchet MS" w:hAnsi="Trebuchet MS" w:cs="Trebuchet MS"/>
          <w:i/>
          <w:highlight w:val="white"/>
        </w:rPr>
        <w:t xml:space="preserve">quipment, and field maintenance. </w:t>
      </w:r>
    </w:p>
    <w:p w:rsidR="00256FCC" w:rsidRDefault="00256FCC" w:rsidP="00256FCC">
      <w:pPr>
        <w:widowControl w:val="0"/>
        <w:spacing w:after="0" w:line="360" w:lineRule="auto"/>
        <w:jc w:val="both"/>
        <w:rPr>
          <w:rFonts w:ascii="Trebuchet MS" w:eastAsia="Trebuchet MS" w:hAnsi="Trebuchet MS" w:cs="Trebuchet MS"/>
          <w:i/>
          <w:highlight w:val="white"/>
        </w:rPr>
      </w:pPr>
    </w:p>
    <w:p w:rsidR="00AA1BD5" w:rsidRDefault="00256FCC" w:rsidP="00256FCC">
      <w:pPr>
        <w:widowControl w:val="0"/>
        <w:spacing w:after="0" w:line="360" w:lineRule="auto"/>
        <w:jc w:val="both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 xml:space="preserve">This letter comes </w:t>
      </w:r>
      <w:r w:rsidR="0032640F">
        <w:rPr>
          <w:rFonts w:ascii="Trebuchet MS" w:eastAsia="Trebuchet MS" w:hAnsi="Trebuchet MS" w:cs="Trebuchet MS"/>
          <w:i/>
          <w:highlight w:val="white"/>
        </w:rPr>
        <w:t>as a request for you to</w:t>
      </w:r>
      <w:r>
        <w:rPr>
          <w:rFonts w:ascii="Trebuchet MS" w:eastAsia="Trebuchet MS" w:hAnsi="Trebuchet MS" w:cs="Trebuchet MS"/>
          <w:i/>
          <w:highlight w:val="white"/>
        </w:rPr>
        <w:t xml:space="preserve"> join us in our efforts by </w:t>
      </w:r>
      <w:r w:rsidR="00954809">
        <w:rPr>
          <w:rFonts w:ascii="Trebuchet MS" w:eastAsia="Trebuchet MS" w:hAnsi="Trebuchet MS" w:cs="Trebuchet MS"/>
          <w:i/>
          <w:highlight w:val="white"/>
        </w:rPr>
        <w:t>support</w:t>
      </w:r>
      <w:r>
        <w:rPr>
          <w:rFonts w:ascii="Trebuchet MS" w:eastAsia="Trebuchet MS" w:hAnsi="Trebuchet MS" w:cs="Trebuchet MS"/>
          <w:i/>
          <w:highlight w:val="white"/>
        </w:rPr>
        <w:t xml:space="preserve">ing our hard working student </w:t>
      </w:r>
      <w:r w:rsidR="00954809">
        <w:rPr>
          <w:rFonts w:ascii="Trebuchet MS" w:eastAsia="Trebuchet MS" w:hAnsi="Trebuchet MS" w:cs="Trebuchet MS"/>
          <w:i/>
          <w:highlight w:val="white"/>
        </w:rPr>
        <w:t>athletes</w:t>
      </w:r>
      <w:r w:rsidR="0032640F">
        <w:rPr>
          <w:rFonts w:ascii="Trebuchet MS" w:eastAsia="Trebuchet MS" w:hAnsi="Trebuchet MS" w:cs="Trebuchet MS"/>
          <w:i/>
          <w:highlight w:val="white"/>
        </w:rPr>
        <w:t xml:space="preserve">. </w:t>
      </w:r>
      <w:r w:rsidR="00954809">
        <w:rPr>
          <w:rFonts w:ascii="Trebuchet MS" w:eastAsia="Trebuchet MS" w:hAnsi="Trebuchet MS" w:cs="Trebuchet MS"/>
          <w:i/>
          <w:highlight w:val="white"/>
        </w:rPr>
        <w:t>El Capitan</w:t>
      </w:r>
      <w:r w:rsidR="0032640F">
        <w:rPr>
          <w:rFonts w:ascii="Trebuchet MS" w:eastAsia="Trebuchet MS" w:hAnsi="Trebuchet MS" w:cs="Trebuchet MS"/>
          <w:i/>
          <w:highlight w:val="white"/>
        </w:rPr>
        <w:t>’s</w:t>
      </w:r>
      <w:r w:rsidR="00954809">
        <w:rPr>
          <w:rFonts w:ascii="Trebuchet MS" w:eastAsia="Trebuchet MS" w:hAnsi="Trebuchet MS" w:cs="Trebuchet MS"/>
          <w:i/>
          <w:highlight w:val="white"/>
        </w:rPr>
        <w:t xml:space="preserve"> Baseball </w:t>
      </w:r>
      <w:r w:rsidR="0032640F">
        <w:rPr>
          <w:rFonts w:ascii="Trebuchet MS" w:eastAsia="Trebuchet MS" w:hAnsi="Trebuchet MS" w:cs="Trebuchet MS"/>
          <w:i/>
          <w:highlight w:val="white"/>
        </w:rPr>
        <w:t>Student Athletes</w:t>
      </w:r>
      <w:r w:rsidR="00954809">
        <w:rPr>
          <w:rFonts w:ascii="Trebuchet MS" w:eastAsia="Trebuchet MS" w:hAnsi="Trebuchet MS" w:cs="Trebuchet MS"/>
          <w:i/>
          <w:highlight w:val="white"/>
        </w:rPr>
        <w:t xml:space="preserve"> not only pursue excellence on the field, but </w:t>
      </w:r>
      <w:r w:rsidR="0032640F">
        <w:rPr>
          <w:rFonts w:ascii="Trebuchet MS" w:eastAsia="Trebuchet MS" w:hAnsi="Trebuchet MS" w:cs="Trebuchet MS"/>
          <w:i/>
          <w:highlight w:val="white"/>
        </w:rPr>
        <w:t>also represent a shared value for</w:t>
      </w:r>
      <w:r w:rsidR="00954809">
        <w:rPr>
          <w:rFonts w:ascii="Trebuchet MS" w:eastAsia="Trebuchet MS" w:hAnsi="Trebuchet MS" w:cs="Trebuchet MS"/>
          <w:i/>
          <w:highlight w:val="white"/>
        </w:rPr>
        <w:t xml:space="preserve"> our school, family, and community.</w:t>
      </w:r>
      <w:r w:rsidR="0032640F">
        <w:rPr>
          <w:rFonts w:ascii="Trebuchet MS" w:eastAsia="Trebuchet MS" w:hAnsi="Trebuchet MS" w:cs="Trebuchet MS"/>
          <w:i/>
          <w:highlight w:val="white"/>
        </w:rPr>
        <w:t xml:space="preserve"> </w:t>
      </w:r>
    </w:p>
    <w:p w:rsidR="0032640F" w:rsidRDefault="0032640F" w:rsidP="00256FCC">
      <w:pPr>
        <w:widowControl w:val="0"/>
        <w:spacing w:after="0" w:line="360" w:lineRule="auto"/>
        <w:jc w:val="both"/>
        <w:rPr>
          <w:rFonts w:ascii="Trebuchet MS" w:eastAsia="Trebuchet MS" w:hAnsi="Trebuchet MS" w:cs="Trebuchet MS"/>
          <w:i/>
          <w:highlight w:val="white"/>
        </w:rPr>
      </w:pPr>
    </w:p>
    <w:p w:rsidR="0032640F" w:rsidRDefault="00954809" w:rsidP="00256FCC">
      <w:pPr>
        <w:widowControl w:val="0"/>
        <w:spacing w:after="0" w:line="360" w:lineRule="auto"/>
        <w:jc w:val="both"/>
        <w:rPr>
          <w:rFonts w:ascii="Trebuchet MS" w:eastAsia="Trebuchet MS" w:hAnsi="Trebuchet MS" w:cs="Trebuchet MS"/>
          <w:i/>
        </w:rPr>
      </w:pPr>
      <w:r>
        <w:rPr>
          <w:rFonts w:ascii="Trebuchet MS" w:eastAsia="Trebuchet MS" w:hAnsi="Trebuchet MS" w:cs="Trebuchet MS"/>
          <w:i/>
        </w:rPr>
        <w:t xml:space="preserve">Our goal is to acquire sufficient funds from sponsors to strengthen the foundation of our team and to ensure the future success of the program. Given that we are non-profit organization, your donation is tax deductible and serves as an excellent way to give back to your community. </w:t>
      </w:r>
    </w:p>
    <w:p w:rsidR="0032640F" w:rsidRDefault="00954809" w:rsidP="00256FCC">
      <w:pPr>
        <w:spacing w:after="0" w:line="360" w:lineRule="auto"/>
        <w:jc w:val="both"/>
        <w:rPr>
          <w:rFonts w:ascii="Trebuchet MS" w:eastAsia="Trebuchet MS" w:hAnsi="Trebuchet MS" w:cs="Trebuchet MS"/>
          <w:i/>
          <w:color w:val="999999"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Please help make a difference by contributing to the</w:t>
      </w:r>
      <w:r w:rsidR="0032640F">
        <w:rPr>
          <w:rFonts w:ascii="Trebuchet MS" w:eastAsia="Trebuchet MS" w:hAnsi="Trebuchet MS" w:cs="Trebuchet MS"/>
          <w:i/>
          <w:highlight w:val="white"/>
        </w:rPr>
        <w:t xml:space="preserve"> success of this superb group</w:t>
      </w:r>
      <w:r>
        <w:rPr>
          <w:rFonts w:ascii="Trebuchet MS" w:eastAsia="Trebuchet MS" w:hAnsi="Trebuchet MS" w:cs="Trebuchet MS"/>
          <w:i/>
          <w:highlight w:val="white"/>
        </w:rPr>
        <w:t>.</w:t>
      </w:r>
      <w:r>
        <w:rPr>
          <w:rFonts w:ascii="Trebuchet MS" w:eastAsia="Trebuchet MS" w:hAnsi="Trebuchet MS" w:cs="Trebuchet MS"/>
          <w:i/>
          <w:color w:val="999999"/>
          <w:highlight w:val="white"/>
        </w:rPr>
        <w:t xml:space="preserve"> </w:t>
      </w:r>
    </w:p>
    <w:p w:rsidR="0032640F" w:rsidRDefault="0032640F" w:rsidP="00256FCC">
      <w:pPr>
        <w:spacing w:after="0" w:line="360" w:lineRule="auto"/>
        <w:jc w:val="both"/>
        <w:rPr>
          <w:rFonts w:ascii="Trebuchet MS" w:eastAsia="Trebuchet MS" w:hAnsi="Trebuchet MS" w:cs="Trebuchet MS"/>
          <w:i/>
          <w:color w:val="999999"/>
          <w:highlight w:val="white"/>
        </w:rPr>
      </w:pPr>
    </w:p>
    <w:p w:rsidR="00AA1BD5" w:rsidRPr="0032640F" w:rsidRDefault="0032640F" w:rsidP="00256FCC">
      <w:pPr>
        <w:spacing w:after="0" w:line="360" w:lineRule="auto"/>
        <w:jc w:val="both"/>
        <w:rPr>
          <w:rFonts w:ascii="Trebuchet MS" w:eastAsia="Trebuchet MS" w:hAnsi="Trebuchet MS" w:cs="Trebuchet MS"/>
          <w:i/>
          <w:color w:val="999999"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If you would like to donate in a different way or should you have any questions, please contact me by calling my office</w:t>
      </w:r>
      <w:r w:rsidR="00954809">
        <w:rPr>
          <w:rFonts w:ascii="Trebuchet MS" w:eastAsia="Trebuchet MS" w:hAnsi="Trebuchet MS" w:cs="Trebuchet MS"/>
          <w:i/>
          <w:highlight w:val="white"/>
        </w:rPr>
        <w:t xml:space="preserve"> at (209) 384-5500.</w:t>
      </w:r>
    </w:p>
    <w:p w:rsidR="0032640F" w:rsidRDefault="0032640F" w:rsidP="00256FCC">
      <w:pPr>
        <w:spacing w:line="240" w:lineRule="auto"/>
        <w:jc w:val="both"/>
        <w:rPr>
          <w:rFonts w:ascii="Trebuchet MS" w:eastAsia="Trebuchet MS" w:hAnsi="Trebuchet MS" w:cs="Trebuchet MS"/>
          <w:i/>
          <w:highlight w:val="white"/>
        </w:rPr>
      </w:pPr>
    </w:p>
    <w:p w:rsidR="00AA1BD5" w:rsidRDefault="00954809" w:rsidP="00256FCC">
      <w:pPr>
        <w:spacing w:line="240" w:lineRule="auto"/>
        <w:jc w:val="both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Thank you for considering this opportunity.</w:t>
      </w:r>
    </w:p>
    <w:p w:rsidR="00AA1BD5" w:rsidRPr="00954809" w:rsidRDefault="00954809" w:rsidP="00954809">
      <w:pPr>
        <w:spacing w:after="380" w:line="365" w:lineRule="auto"/>
        <w:jc w:val="both"/>
        <w:rPr>
          <w:rFonts w:ascii="Trebuchet MS" w:eastAsia="Trebuchet MS" w:hAnsi="Trebuchet MS" w:cs="Trebuchet MS"/>
          <w:i/>
          <w:highlight w:val="white"/>
        </w:rPr>
      </w:pPr>
      <w:r>
        <w:rPr>
          <w:rFonts w:ascii="Trebuchet MS" w:eastAsia="Trebuchet MS" w:hAnsi="Trebuchet MS" w:cs="Trebuchet MS"/>
          <w:i/>
          <w:highlight w:val="white"/>
        </w:rPr>
        <w:t>Sincerely,</w:t>
      </w:r>
    </w:p>
    <w:sectPr w:rsidR="00AA1BD5" w:rsidRPr="00954809" w:rsidSect="00256FCC">
      <w:headerReference w:type="default" r:id="rId6"/>
      <w:pgSz w:w="12240" w:h="15840"/>
      <w:pgMar w:top="1570" w:right="1440" w:bottom="1440" w:left="144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190" w:rsidRDefault="00630190">
      <w:pPr>
        <w:spacing w:after="0" w:line="240" w:lineRule="auto"/>
      </w:pPr>
      <w:r>
        <w:separator/>
      </w:r>
    </w:p>
  </w:endnote>
  <w:endnote w:type="continuationSeparator" w:id="0">
    <w:p w:rsidR="00630190" w:rsidRDefault="0063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190" w:rsidRDefault="00630190">
      <w:pPr>
        <w:spacing w:after="0" w:line="240" w:lineRule="auto"/>
      </w:pPr>
      <w:r>
        <w:separator/>
      </w:r>
    </w:p>
  </w:footnote>
  <w:footnote w:type="continuationSeparator" w:id="0">
    <w:p w:rsidR="00630190" w:rsidRDefault="0063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BD5" w:rsidRDefault="0095480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>
          <wp:extent cx="1842319" cy="1060563"/>
          <wp:effectExtent l="0" t="0" r="0" b="0"/>
          <wp:docPr id="9" name="image2.png" descr="C:\Users\eflores\Desktop\Gaucho No Mask Website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eflores\Desktop\Gaucho No Mask Website (2)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319" cy="10605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margin">
                <wp:posOffset>1828800</wp:posOffset>
              </wp:positionH>
              <wp:positionV relativeFrom="paragraph">
                <wp:posOffset>419100</wp:posOffset>
              </wp:positionV>
              <wp:extent cx="4165600" cy="647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4788" y="3460913"/>
                        <a:ext cx="41624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A1BD5" w:rsidRDefault="00954809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sz w:val="32"/>
                            </w:rPr>
                            <w:t>“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>Developing 21</w:t>
                          </w:r>
                          <w:r>
                            <w:rPr>
                              <w:b/>
                              <w:i/>
                              <w:sz w:val="32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b/>
                              <w:i/>
                              <w:sz w:val="32"/>
                            </w:rPr>
                            <w:t xml:space="preserve"> Century Leaders”</w:t>
                          </w:r>
                        </w:p>
                        <w:p w:rsidR="00AA1BD5" w:rsidRDefault="00954809">
                          <w:pPr>
                            <w:spacing w:after="0" w:line="275" w:lineRule="auto"/>
                            <w:textDirection w:val="btLr"/>
                          </w:pPr>
                          <w:r>
                            <w:t>100 West Farmland Ave., Merced, CA 95340, (209) 384-5500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2in;margin-top:33pt;width:328pt;height:5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" stroked="f">
              <v:textbox inset="2.53958mm,1.2694mm,2.53958mm,1.2694mm">
                <w:txbxContent>
                  <w:p w:rsidR="00AA1BD5" w:rsidRDefault="00954809">
                    <w:pPr>
                      <w:spacing w:after="0" w:line="275" w:lineRule="auto"/>
                      <w:textDirection w:val="btLr"/>
                    </w:pPr>
                    <w:r>
                      <w:rPr>
                        <w:sz w:val="32"/>
                      </w:rPr>
                      <w:t>“</w:t>
                    </w:r>
                    <w:r>
                      <w:rPr>
                        <w:b/>
                        <w:i/>
                        <w:sz w:val="32"/>
                      </w:rPr>
                      <w:t>Developing 21</w:t>
                    </w:r>
                    <w:r>
                      <w:rPr>
                        <w:b/>
                        <w:i/>
                        <w:sz w:val="32"/>
                        <w:vertAlign w:val="superscript"/>
                      </w:rPr>
                      <w:t>st</w:t>
                    </w:r>
                    <w:r>
                      <w:rPr>
                        <w:b/>
                        <w:i/>
                        <w:sz w:val="32"/>
                      </w:rPr>
                      <w:t xml:space="preserve"> Century Leaders”</w:t>
                    </w:r>
                  </w:p>
                  <w:p w:rsidR="00AA1BD5" w:rsidRDefault="00954809">
                    <w:pPr>
                      <w:spacing w:after="0" w:line="275" w:lineRule="auto"/>
                      <w:textDirection w:val="btLr"/>
                    </w:pPr>
                    <w:r>
                      <w:t>100 West Farmland Ave., Merced, CA 95340, (209) 384-5500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D5"/>
    <w:rsid w:val="00256FCC"/>
    <w:rsid w:val="0032640F"/>
    <w:rsid w:val="00630190"/>
    <w:rsid w:val="008B56BF"/>
    <w:rsid w:val="00954809"/>
    <w:rsid w:val="00AA1BD5"/>
    <w:rsid w:val="00DE2D5F"/>
    <w:rsid w:val="00E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F2C3FD-0FB0-43E0-8696-AA262547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FCC"/>
  </w:style>
  <w:style w:type="paragraph" w:styleId="Footer">
    <w:name w:val="footer"/>
    <w:basedOn w:val="Normal"/>
    <w:link w:val="FooterChar"/>
    <w:uiPriority w:val="99"/>
    <w:unhideWhenUsed/>
    <w:rsid w:val="0025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Trinca</dc:creator>
  <cp:lastModifiedBy>Kimberly Ochoa</cp:lastModifiedBy>
  <cp:revision>2</cp:revision>
  <dcterms:created xsi:type="dcterms:W3CDTF">2018-04-12T03:05:00Z</dcterms:created>
  <dcterms:modified xsi:type="dcterms:W3CDTF">2018-04-12T03:05:00Z</dcterms:modified>
</cp:coreProperties>
</file>